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60EE" w14:textId="77777777" w:rsidR="00BB17FD" w:rsidRPr="00BB17FD" w:rsidRDefault="00C07EC8" w:rsidP="00BB17FD">
      <w:pPr>
        <w:snapToGrid w:val="0"/>
        <w:ind w:right="440" w:firstLine="540"/>
        <w:jc w:val="center"/>
        <w:rPr>
          <w:rFonts w:eastAsia="Times New Roman"/>
          <w:b/>
          <w:kern w:val="20"/>
          <w:lang w:val="kk-KZ"/>
        </w:rPr>
      </w:pPr>
      <w:r>
        <w:rPr>
          <w:rFonts w:eastAsia="Times New Roman"/>
          <w:b/>
          <w:kern w:val="20"/>
          <w:lang w:val="kk-KZ"/>
        </w:rPr>
        <w:t>Темы для СР</w:t>
      </w:r>
      <w:r w:rsidR="005B145F">
        <w:rPr>
          <w:rFonts w:eastAsia="Times New Roman"/>
          <w:b/>
          <w:kern w:val="20"/>
          <w:lang w:val="kk-KZ"/>
        </w:rPr>
        <w:t>М</w:t>
      </w:r>
      <w:r>
        <w:rPr>
          <w:rFonts w:eastAsia="Times New Roman"/>
          <w:b/>
          <w:kern w:val="20"/>
          <w:lang w:val="kk-KZ"/>
        </w:rPr>
        <w:t xml:space="preserve"> по курсу </w:t>
      </w:r>
      <w:r w:rsidR="002B47C7">
        <w:rPr>
          <w:rFonts w:eastAsia="Times New Roman"/>
          <w:b/>
          <w:kern w:val="20"/>
          <w:lang w:val="kk-KZ"/>
        </w:rPr>
        <w:t>«П</w:t>
      </w:r>
      <w:r w:rsidR="00F44E89">
        <w:rPr>
          <w:rFonts w:eastAsia="Times New Roman"/>
          <w:b/>
          <w:kern w:val="20"/>
          <w:lang w:val="kk-KZ"/>
        </w:rPr>
        <w:t>ро</w:t>
      </w:r>
      <w:r w:rsidR="005B145F">
        <w:rPr>
          <w:rFonts w:eastAsia="Times New Roman"/>
          <w:b/>
          <w:kern w:val="20"/>
          <w:lang w:val="kk-KZ"/>
        </w:rPr>
        <w:t xml:space="preserve">етирование </w:t>
      </w:r>
      <w:r w:rsidR="00F44E89">
        <w:rPr>
          <w:rFonts w:eastAsia="Times New Roman"/>
          <w:b/>
          <w:kern w:val="20"/>
          <w:lang w:val="kk-KZ"/>
        </w:rPr>
        <w:t>нефтеперераб</w:t>
      </w:r>
      <w:r w:rsidR="005B145F">
        <w:rPr>
          <w:rFonts w:eastAsia="Times New Roman"/>
          <w:b/>
          <w:kern w:val="20"/>
          <w:lang w:val="kk-KZ"/>
        </w:rPr>
        <w:t>а</w:t>
      </w:r>
      <w:r w:rsidR="00F44E89">
        <w:rPr>
          <w:rFonts w:eastAsia="Times New Roman"/>
          <w:b/>
          <w:kern w:val="20"/>
          <w:lang w:val="kk-KZ"/>
        </w:rPr>
        <w:t>т</w:t>
      </w:r>
      <w:r w:rsidR="005B145F">
        <w:rPr>
          <w:rFonts w:eastAsia="Times New Roman"/>
          <w:b/>
          <w:kern w:val="20"/>
          <w:lang w:val="kk-KZ"/>
        </w:rPr>
        <w:t>ывающих и нефтехимических предприятий</w:t>
      </w:r>
      <w:r w:rsidR="002B47C7">
        <w:rPr>
          <w:rFonts w:eastAsia="Times New Roman"/>
          <w:b/>
          <w:kern w:val="20"/>
          <w:lang w:val="kk-KZ"/>
        </w:rPr>
        <w:t>»</w:t>
      </w:r>
    </w:p>
    <w:p w14:paraId="61AC74A3" w14:textId="77777777" w:rsidR="00BB17FD" w:rsidRPr="00BB17FD" w:rsidRDefault="00BB17FD" w:rsidP="00BB17FD">
      <w:pPr>
        <w:snapToGrid w:val="0"/>
        <w:ind w:right="440" w:firstLine="540"/>
        <w:rPr>
          <w:rFonts w:eastAsia="Times New Roman"/>
          <w:kern w:val="20"/>
          <w:lang w:val="kk-KZ"/>
        </w:rPr>
      </w:pPr>
    </w:p>
    <w:p w14:paraId="30036A75" w14:textId="77777777" w:rsidR="009E29DD" w:rsidRDefault="009E29DD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Политика в добыче и освоении нефти и газа транснациональных фирм. </w:t>
      </w:r>
    </w:p>
    <w:p w14:paraId="0E17CACC" w14:textId="77777777" w:rsidR="009B0605" w:rsidRDefault="009B0605" w:rsidP="009B0605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>Страны Евросоюза, ОПЕК и БРИКС в политике углеводородного сырья.</w:t>
      </w:r>
    </w:p>
    <w:p w14:paraId="41CBA1BE" w14:textId="77777777" w:rsidR="005B145F" w:rsidRDefault="005B145F" w:rsidP="009B0605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>Глобальные причины экономических санкций против России США и ЕС.</w:t>
      </w:r>
    </w:p>
    <w:p w14:paraId="3C08C141" w14:textId="77777777" w:rsidR="008C08A8" w:rsidRDefault="008C08A8" w:rsidP="009B0605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>Место Казахстана в современном глобальном мире.</w:t>
      </w:r>
    </w:p>
    <w:p w14:paraId="36EA9C2D" w14:textId="77777777" w:rsidR="008C08A8" w:rsidRPr="0043153A" w:rsidRDefault="008C08A8" w:rsidP="009B0605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>Ваши взгляды по реформированию экономики Казахстана.</w:t>
      </w:r>
    </w:p>
    <w:p w14:paraId="617641B6" w14:textId="77777777" w:rsidR="009B0605" w:rsidRPr="007D2064" w:rsidRDefault="009B0605" w:rsidP="009B0605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Значение катализа в интенсификации нефтехимии и нефтепереработки.</w:t>
      </w:r>
    </w:p>
    <w:p w14:paraId="10C3DB61" w14:textId="77777777" w:rsidR="007D2064" w:rsidRPr="007D2064" w:rsidRDefault="00F44E89" w:rsidP="008C08A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Н</w:t>
      </w:r>
      <w:r w:rsidR="007D2064" w:rsidRPr="007D2064">
        <w:rPr>
          <w:rFonts w:eastAsia="Times New Roman"/>
        </w:rPr>
        <w:t>аучная школа Д.В.Сокольского по гидрогенизационному катализу</w:t>
      </w:r>
      <w:r w:rsidR="00384744">
        <w:rPr>
          <w:rFonts w:eastAsia="Times New Roman"/>
        </w:rPr>
        <w:t xml:space="preserve"> и его особенности</w:t>
      </w:r>
      <w:r w:rsidR="007D2064" w:rsidRPr="007D2064">
        <w:rPr>
          <w:rFonts w:eastAsia="Times New Roman"/>
        </w:rPr>
        <w:t>.</w:t>
      </w:r>
    </w:p>
    <w:p w14:paraId="44C3E02B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Катализаторы гидрообессеривания, работы </w:t>
      </w:r>
      <w:proofErr w:type="spellStart"/>
      <w:r w:rsidRPr="007D2064">
        <w:rPr>
          <w:rFonts w:eastAsia="Times New Roman"/>
        </w:rPr>
        <w:t>Г.Д.Закумбаевой</w:t>
      </w:r>
      <w:proofErr w:type="spellEnd"/>
      <w:r w:rsidRPr="007D2064">
        <w:rPr>
          <w:rFonts w:eastAsia="Times New Roman"/>
        </w:rPr>
        <w:t xml:space="preserve"> в этой области.</w:t>
      </w:r>
    </w:p>
    <w:p w14:paraId="297BB9D9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Технология БИМТ для получения высокооктановых бензинов.</w:t>
      </w:r>
    </w:p>
    <w:p w14:paraId="0A9586B6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Олигомеризация простейших олефинов для получения полиолефиновых базовых масел.</w:t>
      </w:r>
    </w:p>
    <w:p w14:paraId="255DB588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Хлористый алюминий и его альтернатива в производстве базовых масел.</w:t>
      </w:r>
    </w:p>
    <w:p w14:paraId="1709EBD7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Реакции и катализаторы в производстве полистирола.</w:t>
      </w:r>
    </w:p>
    <w:p w14:paraId="72A94AE1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Новые катализаторы </w:t>
      </w:r>
      <w:r w:rsidR="009E29DD">
        <w:rPr>
          <w:rFonts w:eastAsia="Times New Roman"/>
        </w:rPr>
        <w:t>и</w:t>
      </w:r>
      <w:r w:rsidRPr="007D2064">
        <w:rPr>
          <w:rFonts w:eastAsia="Times New Roman"/>
        </w:rPr>
        <w:t xml:space="preserve"> технологии в переработке попутных газов.</w:t>
      </w:r>
    </w:p>
    <w:p w14:paraId="63AA8748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Катализаторы водяной конверсии метана в синтез-газ.</w:t>
      </w:r>
    </w:p>
    <w:p w14:paraId="2014C494" w14:textId="77777777" w:rsidR="007D2064" w:rsidRPr="007D2064" w:rsidRDefault="00384744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О</w:t>
      </w:r>
      <w:r w:rsidR="007D2064" w:rsidRPr="007D2064">
        <w:rPr>
          <w:rFonts w:eastAsia="Times New Roman"/>
        </w:rPr>
        <w:t>бласти протекания каталитических реакций.</w:t>
      </w:r>
    </w:p>
    <w:p w14:paraId="57C61910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Методы проведения каталитических реакций.</w:t>
      </w:r>
    </w:p>
    <w:p w14:paraId="65BC5699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Общая характеристика неравновесной тер</w:t>
      </w:r>
      <w:r w:rsidR="00384744">
        <w:rPr>
          <w:rFonts w:eastAsia="Times New Roman"/>
        </w:rPr>
        <w:t>м</w:t>
      </w:r>
      <w:r w:rsidRPr="007D2064">
        <w:rPr>
          <w:rFonts w:eastAsia="Times New Roman"/>
        </w:rPr>
        <w:t>одинамики.</w:t>
      </w:r>
    </w:p>
    <w:p w14:paraId="055318FB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Изменение политики добычи нефти и газа после аварии в Мексиканском заливе</w:t>
      </w:r>
      <w:r w:rsidR="009E29DD">
        <w:rPr>
          <w:rFonts w:eastAsia="Times New Roman"/>
        </w:rPr>
        <w:t>, сланцевая революция</w:t>
      </w:r>
      <w:r w:rsidRPr="007D2064">
        <w:rPr>
          <w:rFonts w:eastAsia="Times New Roman"/>
        </w:rPr>
        <w:t>.</w:t>
      </w:r>
    </w:p>
    <w:p w14:paraId="5FF21027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Новые направления в катализе, фотокатализ.</w:t>
      </w:r>
    </w:p>
    <w:p w14:paraId="64628022" w14:textId="77777777" w:rsidR="007D2064" w:rsidRDefault="00F44E89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7D2064" w:rsidRPr="007D2064">
        <w:rPr>
          <w:rFonts w:eastAsia="Times New Roman"/>
        </w:rPr>
        <w:t>роблема замены процесса Клауса при утилизации сероводорода.</w:t>
      </w:r>
    </w:p>
    <w:p w14:paraId="31DA7BA2" w14:textId="77777777" w:rsidR="005B145F" w:rsidRPr="007D2064" w:rsidRDefault="005B145F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Пути решения полной утилизации сероводорода.</w:t>
      </w:r>
    </w:p>
    <w:p w14:paraId="25C5C32E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Использование принципов </w:t>
      </w:r>
      <w:proofErr w:type="spellStart"/>
      <w:r w:rsidRPr="007D2064">
        <w:rPr>
          <w:rFonts w:eastAsia="Times New Roman"/>
        </w:rPr>
        <w:t>нестационарности</w:t>
      </w:r>
      <w:proofErr w:type="spellEnd"/>
      <w:r w:rsidRPr="007D2064">
        <w:rPr>
          <w:rFonts w:eastAsia="Times New Roman"/>
        </w:rPr>
        <w:t xml:space="preserve"> и неравновесия при проведении каталитических процессов.</w:t>
      </w:r>
    </w:p>
    <w:p w14:paraId="2EDD8092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Алкилирование олефинами ароматических соединений в синтезе базовых масел.</w:t>
      </w:r>
    </w:p>
    <w:p w14:paraId="029A381C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Получение </w:t>
      </w:r>
      <w:proofErr w:type="spellStart"/>
      <w:r w:rsidRPr="007D2064">
        <w:rPr>
          <w:rFonts w:eastAsia="Times New Roman"/>
        </w:rPr>
        <w:t>метилтретбутилового</w:t>
      </w:r>
      <w:proofErr w:type="spellEnd"/>
      <w:r w:rsidRPr="007D2064">
        <w:rPr>
          <w:rFonts w:eastAsia="Times New Roman"/>
        </w:rPr>
        <w:t xml:space="preserve"> эфира из метанола и изобутилена.</w:t>
      </w:r>
    </w:p>
    <w:p w14:paraId="71674031" w14:textId="77777777"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Получение простейших олефинов пиролизом углеводородов.</w:t>
      </w:r>
    </w:p>
    <w:p w14:paraId="21169696" w14:textId="77777777" w:rsid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Катализаторы гидрирования в синтезе базовых масел.</w:t>
      </w:r>
    </w:p>
    <w:p w14:paraId="7A9BA991" w14:textId="77777777" w:rsidR="00384744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 xml:space="preserve">Значение </w:t>
      </w:r>
      <w:r>
        <w:rPr>
          <w:rFonts w:eastAsia="Times New Roman"/>
          <w:kern w:val="20"/>
          <w:lang w:val="en-US"/>
        </w:rPr>
        <w:t>EXSPO</w:t>
      </w:r>
      <w:r>
        <w:rPr>
          <w:rFonts w:eastAsia="Times New Roman"/>
          <w:kern w:val="20"/>
        </w:rPr>
        <w:t xml:space="preserve"> – 2017 для развития Казахстана.</w:t>
      </w:r>
    </w:p>
    <w:p w14:paraId="40C51EE8" w14:textId="77777777" w:rsidR="005B145F" w:rsidRDefault="005B145F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>Источники энергии и пути их освоения.</w:t>
      </w:r>
    </w:p>
    <w:p w14:paraId="653F6E3D" w14:textId="77777777" w:rsidR="005B145F" w:rsidRDefault="005B145F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>Пути и методы освоения ветровой энергии в Казахстане.</w:t>
      </w:r>
    </w:p>
    <w:p w14:paraId="4D7510B2" w14:textId="77777777" w:rsidR="005B145F" w:rsidRDefault="00566CFF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>Пути и методы освоения солнечной энергии.</w:t>
      </w:r>
    </w:p>
    <w:p w14:paraId="1F0E6424" w14:textId="77777777" w:rsidR="00566CFF" w:rsidRDefault="00566CFF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>Пути и методы освоения атомной энергии.</w:t>
      </w:r>
    </w:p>
    <w:p w14:paraId="06248D00" w14:textId="77777777" w:rsidR="00566CFF" w:rsidRDefault="00566CFF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>Пути и методы освоения гидроэнергии, приливов и отливов мирового океана.</w:t>
      </w:r>
    </w:p>
    <w:p w14:paraId="4341FD43" w14:textId="77777777" w:rsidR="00566CFF" w:rsidRDefault="00566CFF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>Пути утилизации отходов ядерных электростанций, положение в Казахстане.</w:t>
      </w:r>
    </w:p>
    <w:p w14:paraId="559DB906" w14:textId="77777777" w:rsidR="00566CFF" w:rsidRPr="0043153A" w:rsidRDefault="00566CFF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 xml:space="preserve">Нужна ли атомная электростанция в Казахстане.  </w:t>
      </w:r>
    </w:p>
    <w:p w14:paraId="1ECFF22C" w14:textId="77777777"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>Проблемы утилизации сероводорода в</w:t>
      </w:r>
      <w:r w:rsidR="00566CFF">
        <w:rPr>
          <w:rFonts w:eastAsia="Times New Roman"/>
          <w:kern w:val="20"/>
        </w:rPr>
        <w:t xml:space="preserve"> мире и</w:t>
      </w:r>
      <w:r w:rsidRPr="0043153A">
        <w:rPr>
          <w:rFonts w:eastAsia="Times New Roman"/>
          <w:kern w:val="20"/>
        </w:rPr>
        <w:t xml:space="preserve"> Казахстане.</w:t>
      </w:r>
    </w:p>
    <w:p w14:paraId="2A8A5767" w14:textId="77777777"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>Месторождение Кашаган, проблемы и перспективы.</w:t>
      </w:r>
    </w:p>
    <w:p w14:paraId="1847E6F5" w14:textId="77777777"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>Ядерная энергетика, авария на Фукусиме</w:t>
      </w:r>
      <w:r w:rsidRPr="005D6866">
        <w:rPr>
          <w:rFonts w:eastAsia="Times New Roman"/>
          <w:kern w:val="20"/>
        </w:rPr>
        <w:t xml:space="preserve"> и</w:t>
      </w:r>
      <w:r>
        <w:rPr>
          <w:rFonts w:eastAsia="Times New Roman"/>
          <w:kern w:val="20"/>
        </w:rPr>
        <w:t xml:space="preserve"> изменение взглядов на ядерную энергетику после этого</w:t>
      </w:r>
      <w:r w:rsidRPr="0043153A">
        <w:rPr>
          <w:rFonts w:eastAsia="Times New Roman"/>
          <w:kern w:val="20"/>
        </w:rPr>
        <w:t>.</w:t>
      </w:r>
    </w:p>
    <w:p w14:paraId="197404FF" w14:textId="77777777"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 xml:space="preserve">Биоэтанол, </w:t>
      </w:r>
      <w:r>
        <w:rPr>
          <w:rFonts w:eastAsia="Times New Roman"/>
          <w:kern w:val="20"/>
        </w:rPr>
        <w:t xml:space="preserve">чем обусловлена приставка </w:t>
      </w:r>
      <w:proofErr w:type="spellStart"/>
      <w:r>
        <w:rPr>
          <w:rFonts w:eastAsia="Times New Roman"/>
          <w:kern w:val="20"/>
        </w:rPr>
        <w:t>био</w:t>
      </w:r>
      <w:proofErr w:type="spellEnd"/>
      <w:r>
        <w:rPr>
          <w:rFonts w:eastAsia="Times New Roman"/>
          <w:kern w:val="20"/>
        </w:rPr>
        <w:t xml:space="preserve">, </w:t>
      </w:r>
      <w:r w:rsidRPr="0043153A">
        <w:rPr>
          <w:rFonts w:eastAsia="Times New Roman"/>
          <w:kern w:val="20"/>
        </w:rPr>
        <w:t>пути его получения и использования в Казахстане.</w:t>
      </w:r>
    </w:p>
    <w:p w14:paraId="12F062C3" w14:textId="77777777" w:rsidR="009E29DD" w:rsidRDefault="00384744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Биодизель, сырье, катализаторы</w:t>
      </w:r>
      <w:r w:rsidR="009E29DD">
        <w:rPr>
          <w:rFonts w:eastAsia="Times New Roman"/>
        </w:rPr>
        <w:t>, перспективы и проблемы.</w:t>
      </w:r>
    </w:p>
    <w:p w14:paraId="2B098831" w14:textId="77777777" w:rsidR="009B0605" w:rsidRDefault="009E29DD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Биогаз, сырье, перспективы и проблемы.  </w:t>
      </w:r>
    </w:p>
    <w:p w14:paraId="27BA7FDE" w14:textId="77777777" w:rsidR="00784A58" w:rsidRDefault="009B0605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Ваши решения по созданию четвертого НПЗ в Казахстане</w:t>
      </w:r>
      <w:r w:rsidR="00CB18D4">
        <w:rPr>
          <w:rFonts w:eastAsia="Times New Roman"/>
        </w:rPr>
        <w:t>.</w:t>
      </w:r>
    </w:p>
    <w:p w14:paraId="38C826BD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Экологические проблемы Атырауской области.</w:t>
      </w:r>
    </w:p>
    <w:p w14:paraId="7182F840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Экологические проблемы </w:t>
      </w:r>
      <w:proofErr w:type="spellStart"/>
      <w:r>
        <w:rPr>
          <w:rFonts w:eastAsia="Times New Roman"/>
        </w:rPr>
        <w:t>Мангыстауской</w:t>
      </w:r>
      <w:proofErr w:type="spellEnd"/>
      <w:r>
        <w:rPr>
          <w:rFonts w:eastAsia="Times New Roman"/>
        </w:rPr>
        <w:t xml:space="preserve"> области.</w:t>
      </w:r>
    </w:p>
    <w:p w14:paraId="487A960D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lastRenderedPageBreak/>
        <w:t>Экологические проблемы Восточно-Казахстанской области.</w:t>
      </w:r>
    </w:p>
    <w:p w14:paraId="21DB52A8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Экологические проблемы г. Алматы</w:t>
      </w:r>
      <w:r w:rsidR="005B145F">
        <w:rPr>
          <w:rFonts w:eastAsia="Times New Roman"/>
        </w:rPr>
        <w:t xml:space="preserve"> и пути ликвидации его смога</w:t>
      </w:r>
      <w:r>
        <w:rPr>
          <w:rFonts w:eastAsia="Times New Roman"/>
        </w:rPr>
        <w:t>.</w:t>
      </w:r>
    </w:p>
    <w:p w14:paraId="75FEBA04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Экологические проблемы Туркестанской области.</w:t>
      </w:r>
    </w:p>
    <w:p w14:paraId="48331421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Экологические проблемы Кзыл-Ординской области.</w:t>
      </w:r>
    </w:p>
    <w:p w14:paraId="6A980662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Экологические проблемы Актюбинской области.</w:t>
      </w:r>
    </w:p>
    <w:p w14:paraId="6539D9FB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Экологические проблемы Карагандинской области.</w:t>
      </w:r>
    </w:p>
    <w:p w14:paraId="776C601A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Экологические проблемы Западно-Казахстанской</w:t>
      </w:r>
      <w:r w:rsidR="005B145F">
        <w:rPr>
          <w:rFonts w:eastAsia="Times New Roman"/>
        </w:rPr>
        <w:t xml:space="preserve"> </w:t>
      </w:r>
      <w:r>
        <w:rPr>
          <w:rFonts w:eastAsia="Times New Roman"/>
        </w:rPr>
        <w:t>области.</w:t>
      </w:r>
    </w:p>
    <w:p w14:paraId="13AFB132" w14:textId="77777777" w:rsidR="00784A58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Экологические проблемы Северо-Казахстанской области.</w:t>
      </w:r>
    </w:p>
    <w:p w14:paraId="562D866E" w14:textId="77777777" w:rsidR="00384744" w:rsidRDefault="00784A5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Экологические проблемы Акмолинской области</w:t>
      </w:r>
      <w:r w:rsidR="005B145F">
        <w:rPr>
          <w:rFonts w:eastAsia="Times New Roman"/>
        </w:rPr>
        <w:t>.</w:t>
      </w:r>
      <w:r w:rsidR="009E29DD">
        <w:rPr>
          <w:rFonts w:eastAsia="Times New Roman"/>
        </w:rPr>
        <w:t xml:space="preserve"> </w:t>
      </w:r>
    </w:p>
    <w:p w14:paraId="2B8B1DCD" w14:textId="77777777" w:rsidR="008B0201" w:rsidRDefault="008B0201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Влияние космодрома «Байконур»</w:t>
      </w:r>
      <w:r w:rsidR="00171CE5">
        <w:rPr>
          <w:rFonts w:eastAsia="Times New Roman"/>
        </w:rPr>
        <w:t xml:space="preserve"> на Казахстан.</w:t>
      </w:r>
    </w:p>
    <w:p w14:paraId="13031446" w14:textId="77777777" w:rsidR="00171CE5" w:rsidRDefault="00171CE5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Нефтепровод КТК, дайте общую характ</w:t>
      </w:r>
      <w:r w:rsidR="008C08A8">
        <w:rPr>
          <w:rFonts w:eastAsia="Times New Roman"/>
        </w:rPr>
        <w:t>е</w:t>
      </w:r>
      <w:r>
        <w:rPr>
          <w:rFonts w:eastAsia="Times New Roman"/>
        </w:rPr>
        <w:t>ристику.</w:t>
      </w:r>
    </w:p>
    <w:p w14:paraId="782D69E3" w14:textId="77777777" w:rsidR="00171CE5" w:rsidRDefault="00171CE5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Проблемы обеспечения газом юго-восточных регионов Казахстана.</w:t>
      </w:r>
    </w:p>
    <w:p w14:paraId="01442CF8" w14:textId="77777777" w:rsidR="00171CE5" w:rsidRDefault="00171CE5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Проблемы Казахстана при постройке автобана Западная Европа – Китай.</w:t>
      </w:r>
    </w:p>
    <w:p w14:paraId="2F7DD12E" w14:textId="77777777" w:rsidR="00171CE5" w:rsidRDefault="00171CE5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Казахский институт нефти и газа (КИНГ), его роль проектировании предприятий.</w:t>
      </w:r>
    </w:p>
    <w:p w14:paraId="08CE9633" w14:textId="77777777" w:rsidR="008C08A8" w:rsidRDefault="00171CE5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Дайте общую характеристику государственного монополиста «</w:t>
      </w:r>
      <w:proofErr w:type="spellStart"/>
      <w:r>
        <w:rPr>
          <w:rFonts w:eastAsia="Times New Roman"/>
        </w:rPr>
        <w:t>КазМунайГаз</w:t>
      </w:r>
      <w:proofErr w:type="spellEnd"/>
      <w:r>
        <w:rPr>
          <w:rFonts w:eastAsia="Times New Roman"/>
        </w:rPr>
        <w:t>»</w:t>
      </w:r>
      <w:r w:rsidR="008C08A8">
        <w:rPr>
          <w:rFonts w:eastAsia="Times New Roman"/>
        </w:rPr>
        <w:t>.</w:t>
      </w:r>
    </w:p>
    <w:p w14:paraId="7864E240" w14:textId="77777777" w:rsidR="008C08A8" w:rsidRDefault="008C08A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Ваши взгляды на альтернативные пути экспорта нефти Баку – Джейхан, на Персидский залив, в Китай.</w:t>
      </w:r>
    </w:p>
    <w:p w14:paraId="5148B0E4" w14:textId="77777777" w:rsidR="008C08A8" w:rsidRDefault="008C08A8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Ваши взгляды на обеспечение газом юго-восточных регионов Казахстана.</w:t>
      </w:r>
    </w:p>
    <w:p w14:paraId="6CB6F1D1" w14:textId="77777777" w:rsidR="00171CE5" w:rsidRPr="007D2064" w:rsidRDefault="00171CE5" w:rsidP="008C08A8">
      <w:pPr>
        <w:jc w:val="both"/>
        <w:rPr>
          <w:rFonts w:eastAsia="Times New Roman"/>
        </w:rPr>
      </w:pPr>
    </w:p>
    <w:p w14:paraId="4167DAB5" w14:textId="77777777" w:rsidR="00BB17FD" w:rsidRPr="00BB17FD" w:rsidRDefault="00BB17FD" w:rsidP="00BB17FD">
      <w:pPr>
        <w:snapToGrid w:val="0"/>
        <w:ind w:right="440" w:firstLine="540"/>
        <w:jc w:val="both"/>
        <w:rPr>
          <w:rFonts w:eastAsia="Times New Roman"/>
          <w:b/>
          <w:kern w:val="20"/>
          <w:sz w:val="22"/>
          <w:szCs w:val="22"/>
        </w:rPr>
      </w:pPr>
    </w:p>
    <w:p w14:paraId="483E2E4A" w14:textId="77777777" w:rsidR="00BB17FD" w:rsidRPr="00BB17FD" w:rsidRDefault="00BB17FD" w:rsidP="00BB17FD">
      <w:pPr>
        <w:jc w:val="center"/>
        <w:rPr>
          <w:rFonts w:eastAsia="Times New Roman"/>
          <w:b/>
          <w:lang w:val="kk-KZ"/>
        </w:rPr>
      </w:pPr>
    </w:p>
    <w:p w14:paraId="1482B33D" w14:textId="77777777" w:rsidR="00BB17FD" w:rsidRPr="00BB17FD" w:rsidRDefault="00BB17FD" w:rsidP="00BB17FD">
      <w:pPr>
        <w:jc w:val="center"/>
        <w:rPr>
          <w:rFonts w:eastAsia="Times New Roman"/>
          <w:b/>
          <w:lang w:val="kk-KZ"/>
        </w:rPr>
      </w:pPr>
    </w:p>
    <w:sectPr w:rsidR="00BB17FD" w:rsidRPr="00BB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60F9"/>
    <w:multiLevelType w:val="hybridMultilevel"/>
    <w:tmpl w:val="C5A4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08AC"/>
    <w:multiLevelType w:val="hybridMultilevel"/>
    <w:tmpl w:val="9D9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75832"/>
    <w:multiLevelType w:val="hybridMultilevel"/>
    <w:tmpl w:val="6C4C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6"/>
    <w:rsid w:val="00171CE5"/>
    <w:rsid w:val="002459CD"/>
    <w:rsid w:val="0025238E"/>
    <w:rsid w:val="002B47C7"/>
    <w:rsid w:val="00384744"/>
    <w:rsid w:val="00514A9E"/>
    <w:rsid w:val="00515DCA"/>
    <w:rsid w:val="00566CFF"/>
    <w:rsid w:val="005852A6"/>
    <w:rsid w:val="005B145F"/>
    <w:rsid w:val="00784A58"/>
    <w:rsid w:val="007D2064"/>
    <w:rsid w:val="00800842"/>
    <w:rsid w:val="008047E9"/>
    <w:rsid w:val="008B0201"/>
    <w:rsid w:val="008C08A8"/>
    <w:rsid w:val="009B0605"/>
    <w:rsid w:val="009E29DD"/>
    <w:rsid w:val="00B254AD"/>
    <w:rsid w:val="00BB17FD"/>
    <w:rsid w:val="00C07EC8"/>
    <w:rsid w:val="00CB18D4"/>
    <w:rsid w:val="00E65C3D"/>
    <w:rsid w:val="00F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1CDE"/>
  <w15:chartTrackingRefBased/>
  <w15:docId w15:val="{97E90063-B7BA-4672-8BF9-F4AA254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4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4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rsid w:val="00B254AD"/>
    <w:pPr>
      <w:spacing w:after="120"/>
      <w:ind w:left="283"/>
    </w:pPr>
    <w:rPr>
      <w:rFonts w:eastAsia="Times New Roman" w:cs="Mangal"/>
      <w:sz w:val="20"/>
      <w:szCs w:val="20"/>
      <w:lang w:eastAsia="it-IT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B254AD"/>
    <w:rPr>
      <w:rFonts w:ascii="Times New Roman" w:eastAsia="Times New Roman" w:hAnsi="Times New Roman" w:cs="Mangal"/>
      <w:sz w:val="20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Sterin Sterin</cp:lastModifiedBy>
  <cp:revision>2</cp:revision>
  <dcterms:created xsi:type="dcterms:W3CDTF">2022-01-17T04:29:00Z</dcterms:created>
  <dcterms:modified xsi:type="dcterms:W3CDTF">2022-01-17T04:29:00Z</dcterms:modified>
</cp:coreProperties>
</file>